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B30E6" w14:textId="338F9FC1" w:rsidR="00A31E36" w:rsidRDefault="00A31E36">
      <w:pPr>
        <w:pStyle w:val="Default"/>
        <w:jc w:val="right"/>
        <w:rPr>
          <w:rFonts w:ascii="72 Light" w:hAnsi="72 Light" w:cs="72 Light"/>
          <w:b/>
          <w:bCs/>
          <w:sz w:val="23"/>
          <w:szCs w:val="23"/>
          <w:u w:val="single" w:color="000000"/>
          <w:lang w:val="en-US"/>
        </w:rPr>
      </w:pPr>
    </w:p>
    <w:p w14:paraId="5B782DDB" w14:textId="4FBC46F6" w:rsidR="005A5062" w:rsidRPr="00A31E36" w:rsidRDefault="00A361F9">
      <w:pPr>
        <w:pStyle w:val="Default"/>
        <w:jc w:val="right"/>
        <w:rPr>
          <w:sz w:val="23"/>
          <w:szCs w:val="23"/>
          <w:u w:color="000000"/>
          <w:rFonts w:ascii="72 Light" w:eastAsia="Verdana" w:hAnsi="72 Light" w:cs="72 Light"/>
        </w:rPr>
      </w:pPr>
      <w:r>
        <w:rPr>
          <w:b/>
          <w:bCs/>
          <w:sz w:val="23"/>
          <w:szCs w:val="23"/>
          <w:u w:val="single" w:color="000000"/>
          <w:rFonts w:ascii="72 Light" w:hAnsi="72 Light"/>
        </w:rPr>
        <w:t xml:space="preserve">Persbericht</w:t>
      </w:r>
    </w:p>
    <w:p w14:paraId="2C8410EA" w14:textId="77777777" w:rsidR="005A5062" w:rsidRPr="00A31E36" w:rsidRDefault="005A5062">
      <w:pPr>
        <w:pStyle w:val="Default"/>
        <w:spacing w:line="340" w:lineRule="atLeast"/>
        <w:rPr>
          <w:rFonts w:ascii="72 Light" w:eastAsia="Verdana" w:hAnsi="72 Light" w:cs="72 Light"/>
          <w:color w:val="222222"/>
          <w:sz w:val="23"/>
          <w:szCs w:val="23"/>
          <w:shd w:val="clear" w:color="auto" w:fill="FFFFFF"/>
          <w:lang w:val="en-US"/>
        </w:rPr>
      </w:pPr>
    </w:p>
    <w:p w14:paraId="61899921" w14:textId="77777777" w:rsidR="005A5062" w:rsidRPr="00A31E36" w:rsidRDefault="005A5062">
      <w:pPr>
        <w:pStyle w:val="Default"/>
        <w:spacing w:line="340" w:lineRule="atLeast"/>
        <w:rPr>
          <w:rFonts w:ascii="72 Light" w:eastAsia="Verdana" w:hAnsi="72 Light" w:cs="72 Light"/>
          <w:color w:val="222222"/>
          <w:sz w:val="23"/>
          <w:szCs w:val="23"/>
          <w:shd w:val="clear" w:color="auto" w:fill="FFFFFF"/>
          <w:lang w:val="en-US"/>
        </w:rPr>
      </w:pPr>
    </w:p>
    <w:p w14:paraId="76C462B3" w14:textId="77777777" w:rsidR="005A5062" w:rsidRPr="00A31E36" w:rsidRDefault="00A361F9">
      <w:pPr>
        <w:pStyle w:val="Default"/>
        <w:spacing w:line="340" w:lineRule="atLeast"/>
        <w:rPr>
          <w:color w:val="222222"/>
          <w:sz w:val="24"/>
          <w:szCs w:val="24"/>
          <w:u w:val="single"/>
          <w:shd w:val="clear" w:color="auto" w:fill="FFFFFF"/>
          <w:rFonts w:ascii="72 Light" w:eastAsia="Verdana" w:hAnsi="72 Light" w:cs="72 Light"/>
        </w:rPr>
      </w:pPr>
      <w:r>
        <w:rPr>
          <w:color w:val="222222"/>
          <w:sz w:val="24"/>
          <w:szCs w:val="24"/>
          <w:u w:val="single"/>
          <w:shd w:val="clear" w:color="auto" w:fill="FFFFFF"/>
          <w:rFonts w:ascii="72 Light" w:hAnsi="72 Light"/>
        </w:rPr>
        <w:t xml:space="preserve">Nieuwe mogelijkheid tot financiering onderzoek mondgezondheid</w:t>
      </w:r>
    </w:p>
    <w:p w14:paraId="670B5374" w14:textId="77777777" w:rsidR="005A5062" w:rsidRPr="00A31E36" w:rsidRDefault="005A5062">
      <w:pPr>
        <w:pStyle w:val="Default"/>
        <w:spacing w:line="340" w:lineRule="atLeast"/>
        <w:rPr>
          <w:rFonts w:ascii="72 Light" w:eastAsia="Verdana" w:hAnsi="72 Light" w:cs="72 Light"/>
          <w:color w:val="222222"/>
          <w:sz w:val="23"/>
          <w:szCs w:val="23"/>
          <w:shd w:val="clear" w:color="auto" w:fill="FFFFFF"/>
          <w:lang w:val="en-US"/>
        </w:rPr>
      </w:pPr>
    </w:p>
    <w:p w14:paraId="388D6EAB" w14:textId="3CB9C500" w:rsidR="005A5062" w:rsidRPr="00A31E36" w:rsidRDefault="00A361F9" w:rsidP="00A31E36">
      <w:pPr>
        <w:pStyle w:val="Default"/>
        <w:spacing w:line="340" w:lineRule="atLeast"/>
        <w:jc w:val="both"/>
        <w:rPr>
          <w:color w:val="222222"/>
          <w:sz w:val="28"/>
          <w:szCs w:val="28"/>
          <w:shd w:val="clear" w:color="auto" w:fill="FFFFFF"/>
          <w:rFonts w:ascii="72 Light" w:eastAsia="Verdana" w:hAnsi="72 Light" w:cs="72 Light"/>
        </w:rPr>
      </w:pPr>
      <w:r>
        <w:rPr>
          <w:b/>
          <w:bCs/>
          <w:color w:val="222222"/>
          <w:sz w:val="28"/>
          <w:szCs w:val="28"/>
          <w:shd w:val="clear" w:color="auto" w:fill="FFFFFF"/>
          <w:rFonts w:ascii="72 Light" w:hAnsi="72 Light"/>
        </w:rPr>
        <w:t xml:space="preserve">Foundation Nakao for Worldwide Oral Health lanceert op 28 september 2020 nieuwe ronde voor aanvragen tot onderzoeksbeurzen</w:t>
      </w:r>
    </w:p>
    <w:p w14:paraId="24DB74AF" w14:textId="77777777" w:rsidR="005A5062" w:rsidRPr="00A31E36" w:rsidRDefault="005A5062" w:rsidP="00A31E36">
      <w:pPr>
        <w:pStyle w:val="Default"/>
        <w:spacing w:line="340" w:lineRule="atLeast"/>
        <w:jc w:val="both"/>
        <w:rPr>
          <w:rFonts w:ascii="72 Light" w:eastAsia="Verdana" w:hAnsi="72 Light" w:cs="72 Light"/>
          <w:color w:val="222222"/>
          <w:sz w:val="23"/>
          <w:szCs w:val="23"/>
          <w:shd w:val="clear" w:color="auto" w:fill="FFFFFF"/>
          <w:lang w:val="en-US"/>
        </w:rPr>
      </w:pPr>
    </w:p>
    <w:p w14:paraId="121819E5" w14:textId="07056A2C" w:rsidR="005A5062" w:rsidRPr="00A31E36" w:rsidRDefault="00A361F9" w:rsidP="00A31E36">
      <w:pPr>
        <w:pStyle w:val="Default"/>
        <w:spacing w:line="340" w:lineRule="atLeast"/>
        <w:jc w:val="both"/>
        <w:rPr>
          <w:color w:val="222222"/>
          <w:sz w:val="23"/>
          <w:szCs w:val="23"/>
          <w:shd w:val="clear" w:color="auto" w:fill="FFFFFF"/>
          <w:rFonts w:ascii="72 Light" w:eastAsia="Verdana" w:hAnsi="72 Light" w:cs="72 Light"/>
        </w:rPr>
      </w:pPr>
      <w:r>
        <w:rPr>
          <w:color w:val="222222"/>
          <w:sz w:val="23"/>
          <w:szCs w:val="23"/>
          <w:shd w:val="clear" w:color="auto" w:fill="FFFFFF"/>
          <w:rFonts w:ascii="72 Light" w:hAnsi="72 Light"/>
        </w:rPr>
        <w:t xml:space="preserve">Tandheelkundige wetenschappers en clinici worden uitgenodigd om een aanvraag tot onderszoeksbeurzen te doen op 28 september 2020.</w:t>
      </w:r>
      <w:r>
        <w:rPr>
          <w:color w:val="222222"/>
          <w:sz w:val="23"/>
          <w:szCs w:val="23"/>
          <w:shd w:val="clear" w:color="auto" w:fill="FFFFFF"/>
          <w:rFonts w:ascii="72 Light" w:hAnsi="72 Light"/>
        </w:rPr>
        <w:t xml:space="preserve"> </w:t>
      </w:r>
      <w:r>
        <w:rPr>
          <w:color w:val="222222"/>
          <w:sz w:val="23"/>
          <w:szCs w:val="23"/>
          <w:shd w:val="clear" w:color="auto" w:fill="FFFFFF"/>
          <w:rFonts w:ascii="72 Light" w:hAnsi="72 Light"/>
        </w:rPr>
        <w:t xml:space="preserve">Dit is de tweede financieringsronde die door de gerenommeerde stichting ter beschikking wordt gesteld sinds de lancering in 2018.</w:t>
      </w:r>
      <w:r>
        <w:rPr>
          <w:color w:val="222222"/>
          <w:sz w:val="23"/>
          <w:szCs w:val="23"/>
          <w:shd w:val="clear" w:color="auto" w:fill="FFFFFF"/>
          <w:rFonts w:ascii="72 Light" w:hAnsi="72 Light"/>
        </w:rPr>
        <w:t xml:space="preserve"> </w:t>
      </w:r>
      <w:r>
        <w:rPr>
          <w:color w:val="222222"/>
          <w:sz w:val="23"/>
          <w:szCs w:val="23"/>
          <w:shd w:val="clear" w:color="auto" w:fill="FFFFFF"/>
          <w:rFonts w:ascii="72 Light" w:hAnsi="72 Light"/>
        </w:rPr>
        <w:t xml:space="preserve">De organisatie ondersteunt klinische studies en onderzoek naar belangrijke thema’s als minimale interventie tandheelkunde en mondgezondheid van ouderen.</w:t>
      </w:r>
      <w:r>
        <w:rPr>
          <w:color w:val="222222"/>
          <w:sz w:val="23"/>
          <w:szCs w:val="23"/>
          <w:shd w:val="clear" w:color="auto" w:fill="FFFFFF"/>
          <w:rFonts w:ascii="72 Light" w:hAnsi="72 Light"/>
        </w:rPr>
        <w:t xml:space="preserve"> </w:t>
      </w:r>
    </w:p>
    <w:p w14:paraId="41A62222" w14:textId="77777777" w:rsidR="005A5062" w:rsidRPr="00A31E36" w:rsidRDefault="005A5062" w:rsidP="00A31E36">
      <w:pPr>
        <w:pStyle w:val="Default"/>
        <w:spacing w:line="340" w:lineRule="atLeast"/>
        <w:jc w:val="both"/>
        <w:rPr>
          <w:rFonts w:ascii="72 Light" w:eastAsia="Verdana" w:hAnsi="72 Light" w:cs="72 Light"/>
          <w:color w:val="222222"/>
          <w:sz w:val="23"/>
          <w:szCs w:val="23"/>
          <w:shd w:val="clear" w:color="auto" w:fill="FFFFFF"/>
          <w:lang w:val="en-US"/>
        </w:rPr>
      </w:pPr>
    </w:p>
    <w:p w14:paraId="1D78582E" w14:textId="04B36A12" w:rsidR="005A5062" w:rsidRPr="00A31E36" w:rsidRDefault="00A361F9" w:rsidP="00A31E36">
      <w:pPr>
        <w:pStyle w:val="Default"/>
        <w:spacing w:line="340" w:lineRule="atLeast"/>
        <w:jc w:val="both"/>
        <w:rPr>
          <w:color w:val="222222"/>
          <w:sz w:val="23"/>
          <w:szCs w:val="23"/>
          <w:shd w:val="clear" w:color="auto" w:fill="FFFFFF"/>
          <w:rFonts w:ascii="72 Light" w:eastAsia="Verdana" w:hAnsi="72 Light" w:cs="72 Light"/>
        </w:rPr>
      </w:pPr>
      <w:r>
        <w:rPr>
          <w:color w:val="222222"/>
          <w:sz w:val="23"/>
          <w:szCs w:val="23"/>
          <w:shd w:val="clear" w:color="auto" w:fill="FFFFFF"/>
          <w:rFonts w:ascii="72 Light" w:hAnsi="72 Light"/>
        </w:rPr>
        <w:t xml:space="preserve">Succesvolle aanvragen ontvangen volledige projectfinanciering van CHF 50,000.00/per project naast een brede aandacht voor de resultaten en verwezenlijkingen van elke studie bij tandheelkundigen, de tandheelkundige sector en het grote publiek.</w:t>
      </w:r>
    </w:p>
    <w:p w14:paraId="2CDBB0C8" w14:textId="77777777" w:rsidR="005A5062" w:rsidRPr="00A31E36" w:rsidRDefault="005A5062" w:rsidP="00A31E36">
      <w:pPr>
        <w:pStyle w:val="Default"/>
        <w:spacing w:line="340" w:lineRule="atLeast"/>
        <w:jc w:val="both"/>
        <w:rPr>
          <w:rFonts w:ascii="72 Light" w:eastAsia="Verdana" w:hAnsi="72 Light" w:cs="72 Light"/>
          <w:color w:val="222222"/>
          <w:sz w:val="23"/>
          <w:szCs w:val="23"/>
          <w:shd w:val="clear" w:color="auto" w:fill="FFFFFF"/>
          <w:lang w:val="en-US"/>
        </w:rPr>
      </w:pPr>
    </w:p>
    <w:p w14:paraId="0319BADB" w14:textId="77777777" w:rsidR="005A5062" w:rsidRPr="00A31E36" w:rsidRDefault="00A361F9" w:rsidP="00A31E36">
      <w:pPr>
        <w:pStyle w:val="Default"/>
        <w:spacing w:line="340" w:lineRule="atLeast"/>
        <w:jc w:val="both"/>
        <w:rPr>
          <w:b/>
          <w:bCs/>
          <w:color w:val="222222"/>
          <w:sz w:val="23"/>
          <w:szCs w:val="23"/>
          <w:shd w:val="clear" w:color="auto" w:fill="FFFFFF"/>
          <w:rFonts w:ascii="72 Light" w:eastAsia="Verdana" w:hAnsi="72 Light" w:cs="72 Light"/>
        </w:rPr>
      </w:pPr>
      <w:r>
        <w:rPr>
          <w:b/>
          <w:bCs/>
          <w:color w:val="222222"/>
          <w:sz w:val="23"/>
          <w:szCs w:val="23"/>
          <w:shd w:val="clear" w:color="auto" w:fill="FFFFFF"/>
          <w:rFonts w:ascii="72 Light" w:hAnsi="72 Light"/>
        </w:rPr>
        <w:t xml:space="preserve">Bevordering van onderzoek mondgezondheid</w:t>
      </w:r>
    </w:p>
    <w:p w14:paraId="0D222101" w14:textId="3D4B84A1" w:rsidR="005A5062" w:rsidRPr="00A31E36" w:rsidRDefault="00A361F9" w:rsidP="00A31E36">
      <w:pPr>
        <w:pStyle w:val="Default"/>
        <w:spacing w:line="340" w:lineRule="atLeast"/>
        <w:jc w:val="both"/>
        <w:rPr>
          <w:color w:val="222222"/>
          <w:sz w:val="23"/>
          <w:szCs w:val="23"/>
          <w:shd w:val="clear" w:color="auto" w:fill="FFFFFF"/>
          <w:rFonts w:ascii="72 Light" w:eastAsia="Verdana" w:hAnsi="72 Light" w:cs="72 Light"/>
        </w:rPr>
      </w:pPr>
      <w:r>
        <w:rPr>
          <w:color w:val="222222"/>
          <w:sz w:val="23"/>
          <w:szCs w:val="23"/>
          <w:shd w:val="clear" w:color="auto" w:fill="FFFFFF"/>
          <w:rFonts w:ascii="72 Light" w:hAnsi="72 Light"/>
        </w:rPr>
        <w:t xml:space="preserve">De eerste ronde voor subsidieaanvragen van de stichting vond plaats in september 2019 en zes studies hadden daarbij de eer om geselecteerd te worden uit een enorm aantal aanvragen.</w:t>
      </w:r>
      <w:r>
        <w:rPr>
          <w:color w:val="222222"/>
          <w:sz w:val="23"/>
          <w:szCs w:val="23"/>
          <w:shd w:val="clear" w:color="auto" w:fill="FFFFFF"/>
          <w:rFonts w:ascii="72 Light" w:hAnsi="72 Light"/>
        </w:rPr>
        <w:t xml:space="preserve"> </w:t>
      </w:r>
      <w:r>
        <w:rPr>
          <w:color w:val="222222"/>
          <w:sz w:val="23"/>
          <w:szCs w:val="23"/>
          <w:shd w:val="clear" w:color="auto" w:fill="FFFFFF"/>
          <w:rFonts w:ascii="72 Light" w:hAnsi="72 Light"/>
        </w:rPr>
        <w:t xml:space="preserve">De aanvragen worden ingediend door de volgende categorieën, overheidsorganisatie, ngo, universiteit, onderzoeksinstelling of andere.</w:t>
      </w:r>
      <w:r>
        <w:rPr>
          <w:color w:val="222222"/>
          <w:sz w:val="23"/>
          <w:szCs w:val="23"/>
          <w:shd w:val="clear" w:color="auto" w:fill="FFFFFF"/>
          <w:rFonts w:ascii="72 Light" w:hAnsi="72 Light"/>
        </w:rPr>
        <w:t xml:space="preserve"> </w:t>
      </w:r>
    </w:p>
    <w:p w14:paraId="7158D4BE" w14:textId="77777777" w:rsidR="005A5062" w:rsidRPr="00A31E36" w:rsidRDefault="005A5062" w:rsidP="00A31E36">
      <w:pPr>
        <w:pStyle w:val="Default"/>
        <w:spacing w:line="340" w:lineRule="atLeast"/>
        <w:jc w:val="both"/>
        <w:rPr>
          <w:rFonts w:ascii="72 Light" w:eastAsia="Verdana" w:hAnsi="72 Light" w:cs="72 Light"/>
          <w:b/>
          <w:bCs/>
          <w:color w:val="222222"/>
          <w:sz w:val="23"/>
          <w:szCs w:val="23"/>
          <w:shd w:val="clear" w:color="auto" w:fill="FFFFFF"/>
          <w:lang w:val="en-US"/>
        </w:rPr>
      </w:pPr>
    </w:p>
    <w:p w14:paraId="77E66264" w14:textId="3B74B49F" w:rsidR="005A5062" w:rsidRPr="00A31E36" w:rsidRDefault="00A361F9" w:rsidP="00A31E36">
      <w:pPr>
        <w:pStyle w:val="Default"/>
        <w:spacing w:line="340" w:lineRule="atLeast"/>
        <w:jc w:val="both"/>
        <w:rPr>
          <w:color w:val="222222"/>
          <w:sz w:val="23"/>
          <w:szCs w:val="23"/>
          <w:shd w:val="clear" w:color="auto" w:fill="FFFFFF"/>
          <w:rFonts w:ascii="72 Light" w:eastAsia="Verdana" w:hAnsi="72 Light" w:cs="72 Light"/>
        </w:rPr>
      </w:pPr>
      <w:r>
        <w:rPr>
          <w:color w:val="222222"/>
          <w:sz w:val="23"/>
          <w:szCs w:val="23"/>
          <w:shd w:val="clear" w:color="auto" w:fill="FFFFFF"/>
          <w:rFonts w:ascii="72 Light" w:hAnsi="72 Light"/>
        </w:rPr>
        <w:t xml:space="preserve">De Foundation Nakao steunt wetenschappelijk onderzoek en klinische studies vanuit haar fundamentele doelstelling: het verbeteren van de mondgezondheid en daaruit voortvloeiende hogere levenskwaliteit van alle mensen ter wereld.</w:t>
      </w:r>
      <w:r>
        <w:rPr>
          <w:color w:val="222222"/>
          <w:sz w:val="23"/>
          <w:szCs w:val="23"/>
          <w:shd w:val="clear" w:color="auto" w:fill="FFFFFF"/>
          <w:rFonts w:ascii="72 Light" w:hAnsi="72 Light"/>
        </w:rPr>
        <w:t xml:space="preserve"> </w:t>
      </w:r>
      <w:r>
        <w:rPr>
          <w:color w:val="222222"/>
          <w:sz w:val="23"/>
          <w:szCs w:val="23"/>
          <w:shd w:val="clear" w:color="auto" w:fill="FFFFFF"/>
          <w:rFonts w:ascii="72 Light" w:hAnsi="72 Light"/>
        </w:rPr>
        <w:t xml:space="preserve">Belangrijke onderzoeksgebieden op het vlak van mondgezondheid rond Minimale interventie tandheelkunde, Mondgezondheid bij ouderen en de 8020 beweging, Werking van het gebit, de preventie van zwak gebit en IQ van het gebit.</w:t>
      </w:r>
    </w:p>
    <w:p w14:paraId="5C597E1A" w14:textId="77777777" w:rsidR="005A5062" w:rsidRPr="00A31E36" w:rsidRDefault="005A5062" w:rsidP="00A31E36">
      <w:pPr>
        <w:pStyle w:val="Default"/>
        <w:spacing w:line="340" w:lineRule="atLeast"/>
        <w:ind w:left="960"/>
        <w:jc w:val="both"/>
        <w:rPr>
          <w:rFonts w:ascii="72 Light" w:eastAsia="Verdana" w:hAnsi="72 Light" w:cs="72 Light"/>
          <w:color w:val="222222"/>
          <w:sz w:val="23"/>
          <w:szCs w:val="23"/>
          <w:shd w:val="clear" w:color="auto" w:fill="FFFFFF"/>
          <w:lang w:val="en-US"/>
        </w:rPr>
      </w:pPr>
    </w:p>
    <w:p w14:paraId="70479B50" w14:textId="77777777" w:rsidR="005A5062" w:rsidRPr="00A31E36" w:rsidRDefault="00A361F9" w:rsidP="00A31E36">
      <w:pPr>
        <w:pStyle w:val="Default"/>
        <w:spacing w:line="340" w:lineRule="atLeast"/>
        <w:jc w:val="both"/>
        <w:rPr>
          <w:color w:val="222222"/>
          <w:sz w:val="23"/>
          <w:szCs w:val="23"/>
          <w:shd w:val="clear" w:color="auto" w:fill="FFFFFF"/>
          <w:rFonts w:ascii="72 Light" w:eastAsia="Verdana" w:hAnsi="72 Light" w:cs="72 Light"/>
        </w:rPr>
      </w:pPr>
      <w:r>
        <w:rPr>
          <w:color w:val="222222"/>
          <w:sz w:val="23"/>
          <w:szCs w:val="23"/>
          <w:shd w:val="clear" w:color="auto" w:fill="FFFFFF"/>
          <w:rFonts w:ascii="72 Light" w:hAnsi="72 Light"/>
        </w:rPr>
        <w:t xml:space="preserve">“De Foundation liet zich inspireren door een thema dat ons nauw aan het hart ligt: de impact van mondgezondheid op de levenskwaliteit.</w:t>
      </w:r>
      <w:r>
        <w:rPr>
          <w:color w:val="222222"/>
          <w:sz w:val="23"/>
          <w:szCs w:val="23"/>
          <w:shd w:val="clear" w:color="auto" w:fill="FFFFFF"/>
          <w:rFonts w:ascii="72 Light" w:hAnsi="72 Light"/>
        </w:rPr>
        <w:t xml:space="preserve"> </w:t>
      </w:r>
      <w:r>
        <w:rPr>
          <w:color w:val="222222"/>
          <w:sz w:val="23"/>
          <w:szCs w:val="23"/>
          <w:shd w:val="clear" w:color="auto" w:fill="FFFFFF"/>
          <w:rFonts w:ascii="72 Light" w:hAnsi="72 Light"/>
        </w:rPr>
        <w:t xml:space="preserve">Mijn man en ik zijn van oordeel dat tandheelkunde een fundamentele rol speelt in de gezondheid en levensverwachting van mensen overal ter wereld.</w:t>
      </w:r>
      <w:r>
        <w:rPr>
          <w:color w:val="222222"/>
          <w:sz w:val="23"/>
          <w:szCs w:val="23"/>
          <w:shd w:val="clear" w:color="auto" w:fill="FFFFFF"/>
          <w:rFonts w:ascii="72 Light" w:hAnsi="72 Light"/>
        </w:rPr>
        <w:t xml:space="preserve"> </w:t>
      </w:r>
      <w:r>
        <w:rPr>
          <w:color w:val="222222"/>
          <w:sz w:val="23"/>
          <w:szCs w:val="23"/>
          <w:shd w:val="clear" w:color="auto" w:fill="FFFFFF"/>
          <w:rFonts w:ascii="72 Light" w:hAnsi="72 Light"/>
        </w:rPr>
        <w:t xml:space="preserve">We kijken ernaar uit om dit werkelijkheid te laten worden dankzij de activiteiten van de Foundation,” aldus Makiko Nakao, President of Foundation Nakao for Worldwide Oral Health bij de officiële lancering in 2018.</w:t>
      </w:r>
      <w:r>
        <w:rPr>
          <w:color w:val="222222"/>
          <w:sz w:val="23"/>
          <w:szCs w:val="23"/>
          <w:shd w:val="clear" w:color="auto" w:fill="FFFFFF"/>
          <w:rFonts w:ascii="72 Light" w:hAnsi="72 Light"/>
        </w:rPr>
        <w:t xml:space="preserve"> </w:t>
      </w:r>
    </w:p>
    <w:p w14:paraId="061E2D2C" w14:textId="77777777" w:rsidR="005A5062" w:rsidRPr="00A31E36" w:rsidRDefault="005A5062" w:rsidP="00A31E36">
      <w:pPr>
        <w:pStyle w:val="Default"/>
        <w:spacing w:line="340" w:lineRule="atLeast"/>
        <w:jc w:val="both"/>
        <w:rPr>
          <w:rFonts w:ascii="72 Light" w:eastAsia="Verdana" w:hAnsi="72 Light" w:cs="72 Light"/>
          <w:color w:val="222222"/>
          <w:sz w:val="23"/>
          <w:szCs w:val="23"/>
          <w:shd w:val="clear" w:color="auto" w:fill="FFFFFF"/>
          <w:lang w:val="en-US"/>
        </w:rPr>
      </w:pPr>
    </w:p>
    <w:p w14:paraId="4EB7B40B" w14:textId="77777777" w:rsidR="005A5062" w:rsidRPr="00A31E36" w:rsidRDefault="00A361F9" w:rsidP="00A31E36">
      <w:pPr>
        <w:pStyle w:val="Default"/>
        <w:spacing w:line="340" w:lineRule="atLeast"/>
        <w:jc w:val="both"/>
        <w:rPr>
          <w:b/>
          <w:bCs/>
          <w:color w:val="222222"/>
          <w:sz w:val="23"/>
          <w:szCs w:val="23"/>
          <w:shd w:val="clear" w:color="auto" w:fill="FFFFFF"/>
          <w:rFonts w:ascii="72 Light" w:eastAsia="Verdana" w:hAnsi="72 Light" w:cs="72 Light"/>
        </w:rPr>
      </w:pPr>
      <w:r>
        <w:rPr>
          <w:b/>
          <w:bCs/>
          <w:color w:val="222222"/>
          <w:sz w:val="23"/>
          <w:szCs w:val="23"/>
          <w:shd w:val="clear" w:color="auto" w:fill="FFFFFF"/>
          <w:rFonts w:ascii="72 Light" w:hAnsi="72 Light"/>
        </w:rPr>
        <w:t xml:space="preserve">Over de Nakao Foundation</w:t>
      </w:r>
    </w:p>
    <w:p w14:paraId="2F3D2C4B" w14:textId="41C7DB63" w:rsidR="00A31E36" w:rsidRDefault="00A361F9" w:rsidP="00A31E36">
      <w:pPr>
        <w:pStyle w:val="Default"/>
        <w:spacing w:line="340" w:lineRule="atLeast"/>
        <w:jc w:val="both"/>
        <w:rPr>
          <w:color w:val="222222"/>
          <w:sz w:val="23"/>
          <w:szCs w:val="23"/>
          <w:shd w:val="clear" w:color="auto" w:fill="FFFFFF"/>
          <w:rFonts w:ascii="72 Light" w:hAnsi="72 Light" w:cs="72 Light"/>
        </w:rPr>
      </w:pPr>
      <w:r>
        <w:rPr>
          <w:color w:val="222222"/>
          <w:sz w:val="23"/>
          <w:szCs w:val="23"/>
          <w:shd w:val="clear" w:color="auto" w:fill="FFFFFF"/>
          <w:rFonts w:ascii="72 Light" w:hAnsi="72 Light"/>
        </w:rPr>
        <w:t xml:space="preserve">Op 21 september 2018 werd de Foundation Nakao for Worldwide Oral Health opgericht in Luzern, Zwitserland.</w:t>
      </w:r>
      <w:r>
        <w:rPr>
          <w:color w:val="222222"/>
          <w:sz w:val="23"/>
          <w:szCs w:val="23"/>
          <w:shd w:val="clear" w:color="auto" w:fill="FFFFFF"/>
          <w:rFonts w:ascii="72 Light" w:hAnsi="72 Light"/>
        </w:rPr>
        <w:t xml:space="preserve"> </w:t>
      </w:r>
      <w:r>
        <w:rPr>
          <w:color w:val="222222"/>
          <w:sz w:val="23"/>
          <w:szCs w:val="23"/>
          <w:shd w:val="clear" w:color="auto" w:fill="FFFFFF"/>
          <w:rFonts w:ascii="72 Light" w:hAnsi="72 Light"/>
        </w:rPr>
        <w:t xml:space="preserve">Dit werd mogelijk gemaakt door Dhr. Makoto Nakao, voormalig Chairman van GC Corporation, die na 42 jaar zijn aandelen in het bedrijf schonk om dit nobel initiatief</w:t>
      </w:r>
      <w:r>
        <w:rPr>
          <w:color w:val="222222"/>
          <w:sz w:val="23"/>
          <w:szCs w:val="23"/>
          <w:shd w:val="clear" w:color="auto" w:fill="FFFFFF"/>
          <w:rFonts w:ascii="72 Light" w:hAnsi="72 Light"/>
        </w:rPr>
        <w:t xml:space="preserve"> </w:t>
      </w:r>
    </w:p>
    <w:p w14:paraId="180F0393" w14:textId="77777777" w:rsidR="00A31E36" w:rsidRDefault="00A31E36" w:rsidP="00A31E36">
      <w:pPr>
        <w:pStyle w:val="Default"/>
        <w:spacing w:line="340" w:lineRule="atLeast"/>
        <w:jc w:val="both"/>
        <w:rPr>
          <w:rFonts w:ascii="72 Light" w:hAnsi="72 Light" w:cs="72 Light"/>
          <w:color w:val="222222"/>
          <w:sz w:val="23"/>
          <w:szCs w:val="23"/>
          <w:shd w:val="clear" w:color="auto" w:fill="FFFFFF"/>
          <w:lang w:val="en-US"/>
        </w:rPr>
      </w:pPr>
    </w:p>
    <w:p w14:paraId="1751E281" w14:textId="77777777" w:rsidR="00A361F9" w:rsidRDefault="00A361F9" w:rsidP="00A31E36">
      <w:pPr>
        <w:pStyle w:val="Default"/>
        <w:spacing w:line="340" w:lineRule="atLeast"/>
        <w:jc w:val="both"/>
        <w:rPr>
          <w:rFonts w:ascii="72 Light" w:hAnsi="72 Light" w:cs="72 Light"/>
          <w:color w:val="222222"/>
          <w:sz w:val="23"/>
          <w:szCs w:val="23"/>
          <w:shd w:val="clear" w:color="auto" w:fill="FFFFFF"/>
          <w:lang w:val="en-US"/>
        </w:rPr>
      </w:pPr>
    </w:p>
    <w:p w14:paraId="1830D3DC" w14:textId="77777777" w:rsidR="00A361F9" w:rsidRDefault="00A361F9" w:rsidP="00A31E36">
      <w:pPr>
        <w:pStyle w:val="Default"/>
        <w:spacing w:line="340" w:lineRule="atLeast"/>
        <w:jc w:val="both"/>
        <w:rPr>
          <w:rFonts w:ascii="72 Light" w:hAnsi="72 Light" w:cs="72 Light"/>
          <w:color w:val="222222"/>
          <w:sz w:val="23"/>
          <w:szCs w:val="23"/>
          <w:shd w:val="clear" w:color="auto" w:fill="FFFFFF"/>
          <w:lang w:val="en-US"/>
        </w:rPr>
      </w:pPr>
    </w:p>
    <w:p w14:paraId="7882F9A3" w14:textId="5E1E03F9" w:rsidR="005A5062" w:rsidRPr="00A31E36" w:rsidRDefault="00A361F9" w:rsidP="00A31E36">
      <w:pPr>
        <w:pStyle w:val="Default"/>
        <w:spacing w:line="340" w:lineRule="atLeast"/>
        <w:jc w:val="both"/>
        <w:rPr>
          <w:color w:val="222222"/>
          <w:sz w:val="23"/>
          <w:szCs w:val="23"/>
          <w:shd w:val="clear" w:color="auto" w:fill="FFFFFF"/>
          <w:rFonts w:ascii="72 Light" w:eastAsia="Verdana" w:hAnsi="72 Light" w:cs="72 Light"/>
        </w:rPr>
      </w:pPr>
      <w:r>
        <w:rPr>
          <w:color w:val="222222"/>
          <w:sz w:val="23"/>
          <w:szCs w:val="23"/>
          <w:shd w:val="clear" w:color="auto" w:fill="FFFFFF"/>
          <w:rFonts w:ascii="72 Light" w:hAnsi="72 Light"/>
        </w:rPr>
        <w:t xml:space="preserve">te steunen.</w:t>
      </w:r>
      <w:r>
        <w:rPr>
          <w:color w:val="222222"/>
          <w:sz w:val="23"/>
          <w:szCs w:val="23"/>
          <w:shd w:val="clear" w:color="auto" w:fill="FFFFFF"/>
          <w:rFonts w:ascii="72 Light" w:hAnsi="72 Light"/>
        </w:rPr>
        <w:t xml:space="preserve">  </w:t>
      </w:r>
      <w:r>
        <w:rPr>
          <w:color w:val="222222"/>
          <w:sz w:val="23"/>
          <w:szCs w:val="23"/>
          <w:shd w:val="clear" w:color="auto" w:fill="FFFFFF"/>
          <w:rFonts w:ascii="72 Light" w:hAnsi="72 Light"/>
        </w:rPr>
        <w:t xml:space="preserve">De Raad van bestuur van de Foundation Nakao bestaat uit een team van vooraanstaande tandheelkundigen uit vier werelddelen: Europa, Amerika, Australië en Azië.</w:t>
      </w:r>
      <w:r>
        <w:rPr>
          <w:color w:val="222222"/>
          <w:sz w:val="23"/>
          <w:szCs w:val="23"/>
          <w:shd w:val="clear" w:color="auto" w:fill="FFFFFF"/>
          <w:rFonts w:ascii="72 Light" w:hAnsi="72 Light"/>
        </w:rPr>
        <w:t xml:space="preserve"> </w:t>
      </w:r>
      <w:r>
        <w:rPr>
          <w:color w:val="222222"/>
          <w:sz w:val="23"/>
          <w:szCs w:val="23"/>
          <w:shd w:val="clear" w:color="auto" w:fill="FFFFFF"/>
          <w:rFonts w:ascii="72 Light" w:hAnsi="72 Light"/>
        </w:rPr>
        <w:t xml:space="preserve">Dit zijn Professor Reinhart Hickel, Professor Clark Stanford, Professor Macro Ferrari, Professor Eric Reynolds, Professor Keiichi Sasaki en Dr. Kiyotaka Nakao.</w:t>
      </w:r>
      <w:r>
        <w:rPr>
          <w:color w:val="222222"/>
          <w:sz w:val="23"/>
          <w:szCs w:val="23"/>
          <w:shd w:val="clear" w:color="auto" w:fill="FFFFFF"/>
          <w:rFonts w:ascii="72 Light" w:hAnsi="72 Light"/>
        </w:rPr>
        <w:t xml:space="preserve"> </w:t>
      </w:r>
    </w:p>
    <w:p w14:paraId="53AFD4C8" w14:textId="77777777" w:rsidR="005A5062" w:rsidRPr="008E45B9" w:rsidRDefault="005A5062" w:rsidP="00A31E36">
      <w:pPr>
        <w:pStyle w:val="Default"/>
        <w:spacing w:line="340" w:lineRule="atLeast"/>
        <w:jc w:val="both"/>
        <w:rPr>
          <w:rFonts w:ascii="72 Light" w:eastAsia="Verdana" w:hAnsi="72 Light" w:cs="72 Light"/>
          <w:color w:val="FF0000"/>
          <w:sz w:val="23"/>
          <w:szCs w:val="23"/>
          <w:shd w:val="clear" w:color="auto" w:fill="FFFFFF"/>
          <w:lang w:val="en-US"/>
        </w:rPr>
      </w:pPr>
    </w:p>
    <w:p w14:paraId="1B82CC28" w14:textId="045F7BD3" w:rsidR="005A5062" w:rsidRPr="00A31E36" w:rsidRDefault="00A361F9" w:rsidP="00A31E36">
      <w:pPr>
        <w:pStyle w:val="Default"/>
        <w:spacing w:line="340" w:lineRule="atLeast"/>
        <w:jc w:val="both"/>
        <w:rPr>
          <w:color w:val="222222"/>
          <w:sz w:val="23"/>
          <w:szCs w:val="23"/>
          <w:shd w:val="clear" w:color="auto" w:fill="FFFFFF"/>
          <w:rFonts w:ascii="72 Light" w:eastAsia="Verdana" w:hAnsi="72 Light" w:cs="72 Light"/>
        </w:rPr>
      </w:pPr>
      <w:r>
        <w:rPr>
          <w:color w:val="222222"/>
          <w:sz w:val="23"/>
          <w:szCs w:val="23"/>
          <w:shd w:val="clear" w:color="auto" w:fill="FFFFFF"/>
          <w:rFonts w:ascii="72 Light" w:hAnsi="72 Light"/>
        </w:rPr>
        <w:t xml:space="preserve">Aanvragen kunnen tot 11 december 2020 ingediend worden via het aanvraagformulier op de website van de Nakao Foundation</w:t>
      </w:r>
      <w:hyperlink r:id="rId6" w:history="1">
        <w:r>
          <w:rPr>
            <w:rStyle w:val="Hyperlink0"/>
            <w:sz w:val="23"/>
            <w:szCs w:val="23"/>
            <w:shd w:val="clear" w:color="auto" w:fill="FFFFFF"/>
            <w:rFonts w:ascii="72 Light" w:hAnsi="72 Light"/>
          </w:rPr>
          <w:t xml:space="preserve">https://www.foundation-nakao.com/applications</w:t>
        </w:r>
      </w:hyperlink>
    </w:p>
    <w:p w14:paraId="03DEE9A9" w14:textId="77777777" w:rsidR="005A5062" w:rsidRPr="00A31E36" w:rsidRDefault="005A5062">
      <w:pPr>
        <w:pStyle w:val="Default"/>
        <w:spacing w:line="340" w:lineRule="atLeast"/>
        <w:rPr>
          <w:rFonts w:ascii="72 Light" w:eastAsia="Verdana" w:hAnsi="72 Light" w:cs="72 Light"/>
          <w:color w:val="222222"/>
          <w:sz w:val="23"/>
          <w:szCs w:val="23"/>
          <w:shd w:val="clear" w:color="auto" w:fill="FFFFFF"/>
          <w:lang w:val="en-US"/>
        </w:rPr>
      </w:pPr>
    </w:p>
    <w:p w14:paraId="19B6A4AE" w14:textId="77777777" w:rsidR="005A5062" w:rsidRPr="00A31E36" w:rsidRDefault="005A5062">
      <w:pPr>
        <w:pStyle w:val="Default"/>
        <w:spacing w:line="340" w:lineRule="atLeast"/>
        <w:rPr>
          <w:rFonts w:ascii="72 Light" w:eastAsia="Verdana" w:hAnsi="72 Light" w:cs="72 Light"/>
          <w:color w:val="222222"/>
          <w:sz w:val="23"/>
          <w:szCs w:val="23"/>
          <w:shd w:val="clear" w:color="auto" w:fill="FFFFFF"/>
          <w:lang w:val="en-US"/>
        </w:rPr>
      </w:pPr>
    </w:p>
    <w:p w14:paraId="43DE88D8" w14:textId="77777777" w:rsidR="005A5062" w:rsidRPr="00A31E36" w:rsidRDefault="00A361F9">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after="160" w:line="360" w:lineRule="auto"/>
        <w:jc w:val="both"/>
        <w:rPr>
          <w:sz w:val="23"/>
          <w:szCs w:val="23"/>
          <w:u w:color="000000"/>
          <w:rFonts w:ascii="72 Light" w:eastAsia="Verdana" w:hAnsi="72 Light" w:cs="72 Light"/>
        </w:rPr>
      </w:pPr>
      <w:r>
        <w:rPr>
          <w:rStyle w:val="None"/>
          <w:color w:val="404040"/>
          <w:sz w:val="23"/>
          <w:szCs w:val="23"/>
          <w:u w:color="404040"/>
          <w:rFonts w:ascii="72 Light" w:hAnsi="72 Light"/>
        </w:rPr>
        <w:t xml:space="preserve">Voor referenties en meer informatie, surf naar:</w:t>
      </w:r>
    </w:p>
    <w:p w14:paraId="1596AAF4" w14:textId="77777777" w:rsidR="00A31E36" w:rsidRPr="00A31E36" w:rsidRDefault="00A31E36" w:rsidP="00A31E36">
      <w:pPr>
        <w:pStyle w:val="Default"/>
        <w:spacing w:line="340" w:lineRule="atLeast"/>
        <w:rPr>
          <w:color w:val="222222"/>
          <w:sz w:val="23"/>
          <w:szCs w:val="23"/>
          <w:shd w:val="clear" w:color="auto" w:fill="FFFFFF"/>
          <w:rFonts w:ascii="72 Light" w:hAnsi="72 Light" w:cs="72 Light"/>
        </w:rPr>
      </w:pPr>
      <w:r>
        <w:rPr>
          <w:color w:val="222222"/>
          <w:sz w:val="23"/>
          <w:szCs w:val="23"/>
          <w:shd w:val="clear" w:color="auto" w:fill="FFFFFF"/>
          <w:rFonts w:ascii="72 Light" w:hAnsi="72 Light"/>
        </w:rPr>
        <w:t xml:space="preserve">Foundation Nakao for Worldwide Oral Health</w:t>
      </w:r>
      <w:r>
        <w:rPr>
          <w:color w:val="222222"/>
          <w:sz w:val="23"/>
          <w:szCs w:val="23"/>
          <w:shd w:val="clear" w:color="auto" w:fill="FFFFFF"/>
          <w:rFonts w:ascii="72 Light" w:hAnsi="72 Light"/>
        </w:rPr>
        <w:br/>
      </w:r>
      <w:r>
        <w:rPr>
          <w:color w:val="222222"/>
          <w:sz w:val="23"/>
          <w:szCs w:val="23"/>
          <w:shd w:val="clear" w:color="auto" w:fill="FFFFFF"/>
          <w:rFonts w:ascii="72 Light" w:hAnsi="72 Light"/>
        </w:rPr>
        <w:t xml:space="preserve">Fluhmattweg 13</w:t>
      </w:r>
      <w:r>
        <w:rPr>
          <w:color w:val="222222"/>
          <w:sz w:val="23"/>
          <w:szCs w:val="23"/>
          <w:shd w:val="clear" w:color="auto" w:fill="FFFFFF"/>
          <w:rFonts w:ascii="72 Light" w:hAnsi="72 Light"/>
        </w:rPr>
        <w:br/>
      </w:r>
      <w:r>
        <w:rPr>
          <w:color w:val="222222"/>
          <w:sz w:val="23"/>
          <w:szCs w:val="23"/>
          <w:shd w:val="clear" w:color="auto" w:fill="FFFFFF"/>
          <w:rFonts w:ascii="72 Light" w:hAnsi="72 Light"/>
        </w:rPr>
        <w:t xml:space="preserve">6004 Luzern, Switzerland</w:t>
      </w:r>
      <w:r>
        <w:rPr>
          <w:color w:val="222222"/>
          <w:sz w:val="23"/>
          <w:szCs w:val="23"/>
          <w:shd w:val="clear" w:color="auto" w:fill="FFFFFF"/>
          <w:rFonts w:ascii="72 Light" w:hAnsi="72 Light"/>
        </w:rPr>
        <w:t xml:space="preserve"> </w:t>
      </w:r>
    </w:p>
    <w:p w14:paraId="20269B0B" w14:textId="2A61D615" w:rsidR="00A31E36" w:rsidRPr="00A31E36" w:rsidRDefault="00A31E36" w:rsidP="00A31E36">
      <w:pPr>
        <w:pStyle w:val="Default"/>
        <w:spacing w:line="340" w:lineRule="atLeast"/>
        <w:rPr>
          <w:color w:val="222222"/>
          <w:sz w:val="23"/>
          <w:szCs w:val="23"/>
          <w:shd w:val="clear" w:color="auto" w:fill="FFFFFF"/>
          <w:rFonts w:ascii="72 Light" w:hAnsi="72 Light" w:cs="72 Light"/>
        </w:rPr>
      </w:pPr>
      <w:r>
        <w:rPr>
          <w:color w:val="222222"/>
          <w:sz w:val="23"/>
          <w:szCs w:val="23"/>
          <w:shd w:val="clear" w:color="auto" w:fill="FFFFFF"/>
          <w:rFonts w:ascii="72 Light" w:hAnsi="72 Light"/>
        </w:rPr>
        <w:t xml:space="preserve">Tel + 41.41.203.27.17</w:t>
      </w:r>
    </w:p>
    <w:p w14:paraId="61828E59" w14:textId="5151CEB7" w:rsidR="00A31E36" w:rsidRPr="00A31E36" w:rsidRDefault="00DF793D" w:rsidP="00A31E36">
      <w:pPr>
        <w:pStyle w:val="Default"/>
        <w:spacing w:line="340" w:lineRule="atLeast"/>
        <w:rPr>
          <w:color w:val="222222"/>
          <w:sz w:val="23"/>
          <w:szCs w:val="23"/>
          <w:shd w:val="clear" w:color="auto" w:fill="FFFFFF"/>
          <w:rFonts w:ascii="72 Light" w:hAnsi="72 Light" w:cs="72 Light"/>
        </w:rPr>
      </w:pPr>
      <w:hyperlink r:id="rId7" w:history="1">
        <w:r>
          <w:rPr>
            <w:color w:val="222222"/>
            <w:sz w:val="23"/>
            <w:szCs w:val="23"/>
            <w:shd w:val="clear" w:color="auto" w:fill="FFFFFF"/>
            <w:rFonts w:ascii="72 Light" w:hAnsi="72 Light"/>
          </w:rPr>
          <w:t xml:space="preserve">www.foundation-nakao.com</w:t>
        </w:r>
      </w:hyperlink>
    </w:p>
    <w:p w14:paraId="615B4801" w14:textId="77777777" w:rsidR="00C50A4D" w:rsidRDefault="00DF793D" w:rsidP="00A31E36">
      <w:pPr>
        <w:pStyle w:val="Default"/>
        <w:tabs>
          <w:tab w:val="center" w:pos="4819"/>
        </w:tabs>
        <w:spacing w:line="340" w:lineRule="atLeast"/>
        <w:rPr>
          <w:color w:val="222222"/>
          <w:sz w:val="23"/>
          <w:szCs w:val="23"/>
          <w:shd w:val="clear" w:color="auto" w:fill="FFFFFF"/>
          <w:rFonts w:ascii="72 Light" w:hAnsi="72 Light" w:cs="72 Light"/>
        </w:rPr>
      </w:pPr>
      <w:hyperlink r:id="rId8" w:history="1">
        <w:r>
          <w:rPr>
            <w:color w:val="222222"/>
            <w:sz w:val="23"/>
            <w:szCs w:val="23"/>
            <w:shd w:val="clear" w:color="auto" w:fill="FFFFFF"/>
            <w:rFonts w:ascii="72 Light" w:hAnsi="72 Light"/>
          </w:rPr>
          <w:t xml:space="preserve">info@foundation-nakao.com</w:t>
        </w:r>
      </w:hyperlink>
    </w:p>
    <w:p w14:paraId="179C1CDB" w14:textId="28A87348" w:rsidR="005A5062" w:rsidRDefault="00A31E36" w:rsidP="00A31E36">
      <w:pPr>
        <w:pStyle w:val="Default"/>
        <w:tabs>
          <w:tab w:val="center" w:pos="4819"/>
        </w:tabs>
        <w:spacing w:line="340" w:lineRule="atLeast"/>
        <w:rPr>
          <w:color w:val="222222"/>
          <w:sz w:val="23"/>
          <w:szCs w:val="23"/>
          <w:shd w:val="clear" w:color="auto" w:fill="FFFFFF"/>
          <w:rFonts w:ascii="72 Light" w:hAnsi="72 Light" w:cs="72 Light"/>
        </w:rPr>
      </w:pPr>
      <w:r>
        <w:rPr>
          <w:color w:val="222222"/>
          <w:sz w:val="23"/>
          <w:szCs w:val="23"/>
          <w:shd w:val="clear" w:color="auto" w:fill="FFFFFF"/>
          <w:rFonts w:ascii="72 Light" w:hAnsi="72 Light"/>
        </w:rPr>
        <w:tab/>
      </w:r>
    </w:p>
    <w:p w14:paraId="03627BC7" w14:textId="05E626B5" w:rsidR="00A31E36" w:rsidRDefault="00C50A4D" w:rsidP="00A31E36">
      <w:pPr>
        <w:pStyle w:val="Default"/>
        <w:spacing w:line="340" w:lineRule="atLeast"/>
        <w:rPr>
          <w:color w:val="222222"/>
          <w:sz w:val="23"/>
          <w:szCs w:val="23"/>
          <w:shd w:val="clear" w:color="auto" w:fill="FFFFFF"/>
          <w:rFonts w:ascii="72 Light" w:hAnsi="72 Light" w:cs="72 Light"/>
        </w:rPr>
      </w:pPr>
      <w:r>
        <w:rPr>
          <w:color w:val="222222"/>
          <w:sz w:val="23"/>
          <w:szCs w:val="23"/>
          <w:shd w:val="clear" w:color="auto" w:fill="FFFFFF"/>
          <w:rFonts w:ascii="72 Light" w:hAnsi="72 Light"/>
        </w:rPr>
        <w:drawing>
          <wp:inline distT="0" distB="0" distL="0" distR="0" wp14:anchorId="03CB5F0F" wp14:editId="2C0A77F3">
            <wp:extent cx="1245075" cy="1104900"/>
            <wp:effectExtent l="0" t="0" r="0" b="0"/>
            <wp:docPr id="5" name="Picture 4">
              <a:extLst xmlns:a="http://schemas.openxmlformats.org/drawingml/2006/main">
                <a:ext uri="{FF2B5EF4-FFF2-40B4-BE49-F238E27FC236}">
                  <a16:creationId xmlns:a16="http://schemas.microsoft.com/office/drawing/2014/main" id="{77193C92-48CA-48A8-B4D7-12B38F581E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7193C92-48CA-48A8-B4D7-12B38F581ED9}"/>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8875" cy="1126021"/>
                    </a:xfrm>
                    <a:prstGeom prst="rect">
                      <a:avLst/>
                    </a:prstGeom>
                  </pic:spPr>
                </pic:pic>
              </a:graphicData>
            </a:graphic>
          </wp:inline>
        </w:drawing>
      </w:r>
    </w:p>
    <w:p w14:paraId="6967A726" w14:textId="77777777" w:rsidR="00C50A4D" w:rsidRDefault="00C50A4D" w:rsidP="00A31E36">
      <w:pPr>
        <w:pStyle w:val="Default"/>
        <w:spacing w:line="340" w:lineRule="atLeast"/>
        <w:rPr>
          <w:rFonts w:ascii="72 Light" w:hAnsi="72 Light" w:cs="72 Light"/>
          <w:color w:val="222222"/>
          <w:sz w:val="23"/>
          <w:szCs w:val="23"/>
          <w:shd w:val="clear" w:color="auto" w:fill="FFFFFF"/>
          <w:lang w:val="en-US"/>
        </w:rPr>
      </w:pPr>
    </w:p>
    <w:p w14:paraId="7F3467BA" w14:textId="187C574A" w:rsidR="00A31E36" w:rsidRDefault="00A31E36" w:rsidP="00A31E36">
      <w:pPr>
        <w:pStyle w:val="Default"/>
        <w:spacing w:line="340" w:lineRule="atLeast"/>
        <w:rPr>
          <w:rFonts w:ascii="72 Light" w:hAnsi="72 Light" w:cs="72 Light"/>
          <w:color w:val="222222"/>
          <w:sz w:val="23"/>
          <w:szCs w:val="23"/>
          <w:shd w:val="clear" w:color="auto" w:fill="FFFFFF"/>
          <w:lang w:val="en-US"/>
        </w:rPr>
      </w:pPr>
    </w:p>
    <w:p w14:paraId="752D6A27" w14:textId="12CC031B" w:rsidR="00A31E36" w:rsidRPr="00D14797" w:rsidRDefault="00C50A4D" w:rsidP="00A31E36">
      <w:pPr>
        <w:pStyle w:val="Default"/>
        <w:spacing w:line="340" w:lineRule="atLeast"/>
        <w:rPr>
          <w:noProof/>
        </w:rPr>
      </w:pPr>
      <w:r>
        <w:drawing>
          <wp:inline distT="0" distB="0" distL="0" distR="0" wp14:anchorId="3EE1829C" wp14:editId="1BBBE850">
            <wp:extent cx="3382077" cy="22542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6385" cy="2290448"/>
                    </a:xfrm>
                    <a:prstGeom prst="rect">
                      <a:avLst/>
                    </a:prstGeom>
                    <a:noFill/>
                    <a:ln>
                      <a:noFill/>
                    </a:ln>
                  </pic:spPr>
                </pic:pic>
              </a:graphicData>
            </a:graphic>
          </wp:inline>
        </w:drawing>
      </w:r>
      <w:r>
        <w:t xml:space="preserve"> </w:t>
      </w:r>
    </w:p>
    <w:p w14:paraId="311B12E3" w14:textId="79D3BB3E" w:rsidR="00C50A4D" w:rsidRPr="00C50A4D" w:rsidRDefault="00C50A4D" w:rsidP="00C50A4D">
      <w:pPr>
        <w:pStyle w:val="Default"/>
        <w:spacing w:line="340" w:lineRule="atLeast"/>
        <w:jc w:val="both"/>
        <w:rPr>
          <w:color w:val="222222"/>
          <w:sz w:val="16"/>
          <w:szCs w:val="16"/>
          <w:shd w:val="clear" w:color="auto" w:fill="FFFFFF"/>
          <w:rFonts w:ascii="72 Light" w:hAnsi="72 Light" w:cs="72 Light"/>
        </w:rPr>
      </w:pPr>
      <w:r>
        <w:rPr>
          <w:color w:val="222222"/>
          <w:sz w:val="16"/>
          <w:szCs w:val="16"/>
          <w:shd w:val="clear" w:color="auto" w:fill="FFFFFF"/>
          <w:rFonts w:ascii="72 Light" w:hAnsi="72 Light"/>
        </w:rPr>
        <w:t xml:space="preserve">Mevr. Makiko Nakao, President of the Foundation Board en Dhr. Makoto Nakao</w:t>
      </w:r>
    </w:p>
    <w:sectPr w:rsidR="00C50A4D" w:rsidRPr="00C50A4D">
      <w:head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8941A" w14:textId="77777777" w:rsidR="00DF793D" w:rsidRDefault="00DF793D">
      <w:r>
        <w:separator/>
      </w:r>
    </w:p>
  </w:endnote>
  <w:endnote w:type="continuationSeparator" w:id="0">
    <w:p w14:paraId="6548DEE1" w14:textId="77777777" w:rsidR="00DF793D" w:rsidRDefault="00DF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72 Light">
    <w:altName w:val="Calibri"/>
    <w:charset w:val="00"/>
    <w:family w:val="swiss"/>
    <w:pitch w:val="variable"/>
    <w:sig w:usb0="A00002EF" w:usb1="5000205B" w:usb2="00000008"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24641" w14:textId="77777777" w:rsidR="00DF793D" w:rsidRDefault="00DF793D">
      <w:r>
        <w:separator/>
      </w:r>
    </w:p>
  </w:footnote>
  <w:footnote w:type="continuationSeparator" w:id="0">
    <w:p w14:paraId="4AC81DC1" w14:textId="77777777" w:rsidR="00DF793D" w:rsidRDefault="00DF7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40EBA" w14:textId="4803AEBD" w:rsidR="005A5062" w:rsidRDefault="00A31E36" w:rsidP="00A31E36">
    <w:pPr>
      <w:jc w:val="right"/>
    </w:pPr>
    <w:r>
      <w:drawing>
        <wp:inline distT="0" distB="0" distL="0" distR="0" wp14:anchorId="50536B44" wp14:editId="036423D3">
          <wp:extent cx="915934" cy="466725"/>
          <wp:effectExtent l="0" t="0" r="0" b="0"/>
          <wp:docPr id="3" name="Picture 2">
            <a:extLst xmlns:a="http://schemas.openxmlformats.org/drawingml/2006/main">
              <a:ext uri="{FF2B5EF4-FFF2-40B4-BE49-F238E27FC236}">
                <a16:creationId xmlns:a16="http://schemas.microsoft.com/office/drawing/2014/main" id="{7209B8BE-1137-4BA5-9666-BE02D06B3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209B8BE-1137-4BA5-9666-BE02D06B3B34}"/>
                      </a:ext>
                    </a:extLst>
                  </pic:cNvPr>
                  <pic:cNvPicPr>
                    <a:picLocks noChangeAspect="1"/>
                  </pic:cNvPicPr>
                </pic:nvPicPr>
                <pic:blipFill rotWithShape="1">
                  <a:blip r:embed="rId1">
                    <a:extLst>
                      <a:ext uri="{28A0092B-C50C-407E-A947-70E740481C1C}">
                        <a14:useLocalDpi xmlns:a14="http://schemas.microsoft.com/office/drawing/2010/main" val="0"/>
                      </a:ext>
                    </a:extLst>
                  </a:blip>
                  <a:srcRect b="42579"/>
                  <a:stretch/>
                </pic:blipFill>
                <pic:spPr>
                  <a:xfrm>
                    <a:off x="0" y="0"/>
                    <a:ext cx="928004" cy="4728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dirty" w:grammar="dirty"/>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062"/>
    <w:rsid w:val="00123D87"/>
    <w:rsid w:val="00455B85"/>
    <w:rsid w:val="00505C9F"/>
    <w:rsid w:val="005A5062"/>
    <w:rsid w:val="006459F8"/>
    <w:rsid w:val="0087324D"/>
    <w:rsid w:val="008E45B9"/>
    <w:rsid w:val="00A31E36"/>
    <w:rsid w:val="00A361F9"/>
    <w:rsid w:val="00C50A4D"/>
    <w:rsid w:val="00D13630"/>
    <w:rsid w:val="00D14797"/>
    <w:rsid w:val="00D22B5C"/>
    <w:rsid w:val="00DF793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C0F84"/>
  <w15:docId w15:val="{3E654168-B1DD-412D-B6CB-1EF24CF4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color w:val="1155CC"/>
      <w:u w:val="single"/>
    </w:rPr>
  </w:style>
  <w:style w:type="paragraph" w:customStyle="1" w:styleId="Body">
    <w:name w:val="Body"/>
    <w:rPr>
      <w:rFonts w:ascii="Helvetica Neue" w:hAnsi="Helvetica Neue" w:cs="Arial Unicode MS"/>
      <w:color w:val="000000"/>
      <w:sz w:val="22"/>
      <w:szCs w:val="22"/>
      <w:lang w:val="nl-NL"/>
    </w:rPr>
  </w:style>
  <w:style w:type="character" w:customStyle="1" w:styleId="Hyperlink1">
    <w:name w:val="Hyperlink.1"/>
    <w:basedOn w:val="None"/>
    <w:rPr>
      <w:color w:val="0000FF"/>
      <w:spacing w:val="0"/>
      <w:kern w:val="2"/>
      <w:u w:val="single" w:color="0000FF"/>
      <w:lang w:val="nl-NL"/>
    </w:rPr>
  </w:style>
  <w:style w:type="character" w:styleId="UnresolvedMention">
    <w:name w:val="Unresolved Mention"/>
    <w:basedOn w:val="DefaultParagraphFont"/>
    <w:uiPriority w:val="99"/>
    <w:semiHidden/>
    <w:unhideWhenUsed/>
    <w:rsid w:val="00A31E36"/>
    <w:rPr>
      <w:color w:val="605E5C"/>
      <w:shd w:val="clear" w:color="auto" w:fill="E1DFDD"/>
    </w:rPr>
  </w:style>
  <w:style w:type="paragraph" w:styleId="Header">
    <w:name w:val="header"/>
    <w:basedOn w:val="Normal"/>
    <w:link w:val="HeaderChar"/>
    <w:uiPriority w:val="99"/>
    <w:unhideWhenUsed/>
    <w:rsid w:val="00A31E36"/>
    <w:pPr>
      <w:tabs>
        <w:tab w:val="center" w:pos="4536"/>
        <w:tab w:val="right" w:pos="9072"/>
      </w:tabs>
    </w:pPr>
  </w:style>
  <w:style w:type="character" w:customStyle="1" w:styleId="HeaderChar">
    <w:name w:val="Header Char"/>
    <w:basedOn w:val="DefaultParagraphFont"/>
    <w:link w:val="Header"/>
    <w:uiPriority w:val="99"/>
    <w:rsid w:val="00A31E36"/>
    <w:rPr>
      <w:sz w:val="24"/>
      <w:szCs w:val="24"/>
      <w:lang w:val="nl-NL" w:eastAsia="en-US"/>
    </w:rPr>
  </w:style>
  <w:style w:type="paragraph" w:styleId="Footer">
    <w:name w:val="footer"/>
    <w:basedOn w:val="Normal"/>
    <w:link w:val="FooterChar"/>
    <w:uiPriority w:val="99"/>
    <w:unhideWhenUsed/>
    <w:rsid w:val="00A31E36"/>
    <w:pPr>
      <w:tabs>
        <w:tab w:val="center" w:pos="4536"/>
        <w:tab w:val="right" w:pos="9072"/>
      </w:tabs>
    </w:pPr>
  </w:style>
  <w:style w:type="character" w:customStyle="1" w:styleId="FooterChar">
    <w:name w:val="Footer Char"/>
    <w:basedOn w:val="DefaultParagraphFont"/>
    <w:link w:val="Footer"/>
    <w:uiPriority w:val="99"/>
    <w:rsid w:val="00A31E36"/>
    <w:rPr>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Relationship Id="rId8" Type="http://schemas.openxmlformats.org/officeDocument/2006/relationships/hyperlink" Target="mailto:info@foundation-nakao.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oundation-nakao.com"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www.foundation-nakao.com/applications"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8AEEA634BAF4A9752F13A4C61C5D3" ma:contentTypeVersion="12" ma:contentTypeDescription="Een nieuw document maken." ma:contentTypeScope="" ma:versionID="ff4586dde50e59d02be77171c7784baa">
  <xsd:schema xmlns:xsd="http://www.w3.org/2001/XMLSchema" xmlns:xs="http://www.w3.org/2001/XMLSchema" xmlns:p="http://schemas.microsoft.com/office/2006/metadata/properties" xmlns:ns2="aee7ba5a-555f-4306-aea8-ed349815291f" xmlns:ns3="7f604376-5e4a-4dc8-ba75-e3063ba2afa8" targetNamespace="http://schemas.microsoft.com/office/2006/metadata/properties" ma:root="true" ma:fieldsID="278e6459b360e117a4c67f13e3261e55" ns2:_="" ns3:_="">
    <xsd:import namespace="aee7ba5a-555f-4306-aea8-ed349815291f"/>
    <xsd:import namespace="7f604376-5e4a-4dc8-ba75-e3063ba2af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7ba5a-555f-4306-aea8-ed3498152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04376-5e4a-4dc8-ba75-e3063ba2afa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4E02A-ED51-4F3F-84AB-CDFDC4E6CF74}"/>
</file>

<file path=customXml/itemProps2.xml><?xml version="1.0" encoding="utf-8"?>
<ds:datastoreItem xmlns:ds="http://schemas.openxmlformats.org/officeDocument/2006/customXml" ds:itemID="{5934CE38-7B03-44B4-AF4C-2DC2EECE30B4}"/>
</file>

<file path=customXml/itemProps3.xml><?xml version="1.0" encoding="utf-8"?>
<ds:datastoreItem xmlns:ds="http://schemas.openxmlformats.org/officeDocument/2006/customXml" ds:itemID="{B1D5D67D-AC62-452B-A2AA-A6541ED242BD}"/>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Kuehne, Oliver</dc:creator>
  <cp:lastModifiedBy>Mita, Joji</cp:lastModifiedBy>
  <cp:revision>2</cp:revision>
  <dcterms:created xsi:type="dcterms:W3CDTF">2020-09-24T11:22:00Z</dcterms:created>
  <dcterms:modified xsi:type="dcterms:W3CDTF">2020-09-24T11:22:00Z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0x0101001E68AEEA634BAF4A9752F13A4C61C5D3</vt:lpwstr>
  </property>
</Properties>
</file>